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CAEB0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11968582" w14:textId="77777777" w:rsidR="00B80613" w:rsidRPr="008454C9" w:rsidRDefault="00C7527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</w:t>
      </w:r>
      <w:r w:rsidR="00485EBC">
        <w:rPr>
          <w:rFonts w:ascii="Times New Roman" w:hAnsi="Times New Roman" w:cs="Times New Roman"/>
          <w:b/>
          <w:sz w:val="24"/>
          <w:szCs w:val="24"/>
        </w:rPr>
        <w:t xml:space="preserve"> 2020</w:t>
      </w:r>
    </w:p>
    <w:p w14:paraId="568C9176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69B52F69" w14:textId="77777777" w:rsidR="00B80613" w:rsidRPr="00D067D7" w:rsidRDefault="00A645D4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Presque Isle</w:t>
      </w:r>
    </w:p>
    <w:p w14:paraId="66E8BD49" w14:textId="77777777" w:rsidR="00B80613" w:rsidRDefault="00B80613" w:rsidP="00106F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09B29A2D" w14:textId="77777777" w:rsidR="00B6520A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6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Caribou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02-125, map, scale 1:24,000.</w:t>
      </w:r>
    </w:p>
    <w:p w14:paraId="23D15F1B" w14:textId="77777777" w:rsidR="00B6520A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7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Goodwin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02-126, map, scale 1:24,000.</w:t>
      </w:r>
    </w:p>
    <w:p w14:paraId="323A4F79" w14:textId="77777777" w:rsidR="00B6520A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8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Easton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02-112, map, scale 1:24,000.</w:t>
      </w:r>
    </w:p>
    <w:p w14:paraId="0207A56F" w14:textId="77777777" w:rsidR="006643DF" w:rsidRPr="00106F42" w:rsidRDefault="006643DF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9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Presque Isle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02-111, map, scale 1:24,000.</w:t>
      </w:r>
    </w:p>
    <w:p w14:paraId="7A6249F2" w14:textId="77777777" w:rsidR="00B6520A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10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Echo Lake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02-114, map, scale 1:24,000.</w:t>
      </w:r>
    </w:p>
    <w:p w14:paraId="27BBB2B8" w14:textId="77777777" w:rsidR="00B6520A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Neil, Craig D. (compiler), Neil, Craig D. (mapper) , 2002, </w:t>
      </w:r>
      <w:hyperlink r:id="rId11" w:tgtFrame="_blank" w:history="1">
        <w:r w:rsidRPr="00106F42">
          <w:rPr>
            <w:rStyle w:val="Hyperlink"/>
            <w:rFonts w:ascii="Times New Roman" w:hAnsi="Times New Roman" w:cs="Times New Roman"/>
            <w:shd w:val="clear" w:color="auto" w:fill="FFFFFF"/>
          </w:rPr>
          <w:t>Significant sand and gravel aquifers in the Westfield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02-115, map, scale 1:24,000.</w:t>
      </w:r>
    </w:p>
    <w:p w14:paraId="66C3F351" w14:textId="77777777" w:rsidR="00B80613" w:rsidRPr="00D067D7" w:rsidRDefault="00B80613" w:rsidP="00106F42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065A464B" w14:textId="77777777" w:rsidR="00F26C30" w:rsidRPr="00106F42" w:rsidRDefault="00B6520A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Genes, Andrew N., 1986, </w:t>
      </w:r>
      <w:hyperlink r:id="rId12" w:tgtFrame="_blank" w:history="1">
        <w:r w:rsidRPr="00106F4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 xml:space="preserve">Reconnaissance surficial geology of the Caribou [15-minute] </w:t>
        </w:r>
        <w:bookmarkStart w:id="0" w:name="_GoBack"/>
        <w:bookmarkEnd w:id="0"/>
        <w:r w:rsidRPr="00106F4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86-59, map, scale 1:62,500.</w:t>
      </w:r>
    </w:p>
    <w:p w14:paraId="504752E2" w14:textId="77777777" w:rsidR="00B6520A" w:rsidRPr="00106F42" w:rsidRDefault="00967E54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Genes, Andrew N., 1986, </w:t>
      </w:r>
      <w:hyperlink r:id="rId13" w:tgtFrame="_blank" w:history="1">
        <w:r w:rsidRPr="00106F4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Reconnaissance surficial geology of the Fort Fairfield [15-minute]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86-54, map, scale 1:62,500.</w:t>
      </w:r>
    </w:p>
    <w:p w14:paraId="5B438550" w14:textId="77777777" w:rsidR="00967E54" w:rsidRPr="00106F42" w:rsidRDefault="00967E54" w:rsidP="00106F42">
      <w:pPr>
        <w:spacing w:after="0" w:line="240" w:lineRule="auto"/>
        <w:ind w:left="720"/>
        <w:rPr>
          <w:rFonts w:ascii="Times New Roman" w:hAnsi="Times New Roman" w:cs="Times New Roman"/>
          <w:color w:val="000000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Genes, Andrew N., 1978, </w:t>
      </w:r>
      <w:hyperlink r:id="rId14" w:tgtFrame="_blank" w:history="1">
        <w:r w:rsidRPr="00106F4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Reconnaissance surficial geology of the Presque Isle [15-minute]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78-6, map, scale 1:62,500.</w:t>
      </w:r>
    </w:p>
    <w:p w14:paraId="485E2667" w14:textId="7036C634" w:rsidR="00967E54" w:rsidRDefault="00967E54" w:rsidP="00106F42">
      <w:pPr>
        <w:spacing w:after="0" w:line="240" w:lineRule="auto"/>
        <w:ind w:left="72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06F42">
        <w:rPr>
          <w:rFonts w:ascii="Times New Roman" w:hAnsi="Times New Roman" w:cs="Times New Roman"/>
          <w:color w:val="000000"/>
          <w:shd w:val="clear" w:color="auto" w:fill="FFFFFF"/>
        </w:rPr>
        <w:t>Genes, Andrew N., 1978, </w:t>
      </w:r>
      <w:hyperlink r:id="rId15" w:tgtFrame="_blank" w:history="1">
        <w:r w:rsidRPr="00106F42">
          <w:rPr>
            <w:rFonts w:ascii="Times New Roman" w:hAnsi="Times New Roman" w:cs="Times New Roman"/>
            <w:color w:val="0000FF"/>
            <w:u w:val="single"/>
            <w:shd w:val="clear" w:color="auto" w:fill="FFFFFF"/>
          </w:rPr>
          <w:t>Reconnaissance surficial geology of the Mars Hill [15-minute] quadrangle, Maine</w:t>
        </w:r>
      </w:hyperlink>
      <w:r w:rsidRPr="00106F42">
        <w:rPr>
          <w:rFonts w:ascii="Times New Roman" w:hAnsi="Times New Roman" w:cs="Times New Roman"/>
          <w:color w:val="000000"/>
          <w:shd w:val="clear" w:color="auto" w:fill="FFFFFF"/>
        </w:rPr>
        <w:t>: Maine Geological Survey, Open-File Map 78-5, map, scale 1:62,500</w:t>
      </w:r>
      <w:r w:rsidR="00106F42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5EF41D2D" w14:textId="77777777" w:rsidR="00D650CD" w:rsidRPr="00485EBC" w:rsidRDefault="00D650CD" w:rsidP="00485EBC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485EBC">
        <w:rPr>
          <w:rFonts w:ascii="Times New Roman" w:hAnsi="Times New Roman" w:cs="Times New Roman"/>
          <w:sz w:val="24"/>
          <w:szCs w:val="24"/>
        </w:rPr>
        <w:br w:type="page"/>
      </w:r>
    </w:p>
    <w:p w14:paraId="5610266E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449F370E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B0FFFE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65E555D2" wp14:editId="2A1A3DF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94FBC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BC917E8" wp14:editId="7CA708ED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49AB6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6D4039E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F9D0B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31C9FF09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2D49D955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05235C49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8981E28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3EC9C2D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5D458C6C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18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028F9E7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F07F79F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7FB36D65" w14:textId="77777777" w:rsidR="00060A31" w:rsidRPr="00060A31" w:rsidRDefault="00106F42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2178A558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2C6BD8F1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406E6354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</w:p>
    <w:sectPr w:rsidR="00060A31" w:rsidRPr="008454C9" w:rsidSect="00E172FB">
      <w:footerReference w:type="default" r:id="rId2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8AD02A" w14:textId="77777777" w:rsidR="000431D2" w:rsidRDefault="000431D2" w:rsidP="000431D2">
      <w:pPr>
        <w:spacing w:after="0" w:line="240" w:lineRule="auto"/>
      </w:pPr>
      <w:r>
        <w:separator/>
      </w:r>
    </w:p>
  </w:endnote>
  <w:endnote w:type="continuationSeparator" w:id="0">
    <w:p w14:paraId="4754F7A1" w14:textId="77777777" w:rsidR="000431D2" w:rsidRDefault="000431D2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5E960B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6AF27A4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E70A6" w14:textId="77777777" w:rsidR="000431D2" w:rsidRDefault="000431D2" w:rsidP="000431D2">
      <w:pPr>
        <w:spacing w:after="0" w:line="240" w:lineRule="auto"/>
      </w:pPr>
      <w:r>
        <w:separator/>
      </w:r>
    </w:p>
  </w:footnote>
  <w:footnote w:type="continuationSeparator" w:id="0">
    <w:p w14:paraId="38864BDC" w14:textId="77777777" w:rsidR="000431D2" w:rsidRDefault="000431D2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431D2"/>
    <w:rsid w:val="0006073E"/>
    <w:rsid w:val="00060A31"/>
    <w:rsid w:val="00106F42"/>
    <w:rsid w:val="001C0296"/>
    <w:rsid w:val="002A6595"/>
    <w:rsid w:val="002C03AC"/>
    <w:rsid w:val="0039194F"/>
    <w:rsid w:val="003E33D3"/>
    <w:rsid w:val="00445599"/>
    <w:rsid w:val="00485EBC"/>
    <w:rsid w:val="00536DBE"/>
    <w:rsid w:val="005E5DE9"/>
    <w:rsid w:val="005E7A8A"/>
    <w:rsid w:val="006036D1"/>
    <w:rsid w:val="0064792F"/>
    <w:rsid w:val="006643DF"/>
    <w:rsid w:val="00693120"/>
    <w:rsid w:val="006B28B6"/>
    <w:rsid w:val="0072119B"/>
    <w:rsid w:val="00780879"/>
    <w:rsid w:val="007D3E55"/>
    <w:rsid w:val="00800410"/>
    <w:rsid w:val="008454C9"/>
    <w:rsid w:val="00853D69"/>
    <w:rsid w:val="00967E54"/>
    <w:rsid w:val="00A645D4"/>
    <w:rsid w:val="00AA4856"/>
    <w:rsid w:val="00B11C45"/>
    <w:rsid w:val="00B467C9"/>
    <w:rsid w:val="00B6520A"/>
    <w:rsid w:val="00B80613"/>
    <w:rsid w:val="00C20C05"/>
    <w:rsid w:val="00C41BBC"/>
    <w:rsid w:val="00C57378"/>
    <w:rsid w:val="00C75273"/>
    <w:rsid w:val="00D067D7"/>
    <w:rsid w:val="00D545CD"/>
    <w:rsid w:val="00D650CD"/>
    <w:rsid w:val="00E13D1B"/>
    <w:rsid w:val="00E172FB"/>
    <w:rsid w:val="00EC0702"/>
    <w:rsid w:val="00EC25EB"/>
    <w:rsid w:val="00F26C30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ACE68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talmaine.com/mgs_maps/1571" TargetMode="External"/><Relationship Id="rId13" Type="http://schemas.openxmlformats.org/officeDocument/2006/relationships/hyperlink" Target="https://digitalmaine.com/mgs_maps/618" TargetMode="External"/><Relationship Id="rId18" Type="http://schemas.openxmlformats.org/officeDocument/2006/relationships/hyperlink" Target="http://digitalmaine.com/mgs_publications/2/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digitalmaine.com/mgs_maps/1565" TargetMode="External"/><Relationship Id="rId12" Type="http://schemas.openxmlformats.org/officeDocument/2006/relationships/hyperlink" Target="https://digitalmaine.com/mgs_maps/619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digitalmaine.com/mgs_maps/1564" TargetMode="External"/><Relationship Id="rId11" Type="http://schemas.openxmlformats.org/officeDocument/2006/relationships/hyperlink" Target="https://digitalmaine.com/mgs_maps/156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igitalmaine.com/mgs_maps/579" TargetMode="External"/><Relationship Id="rId10" Type="http://schemas.openxmlformats.org/officeDocument/2006/relationships/hyperlink" Target="https://digitalmaine.com/mgs_maps/1569" TargetMode="External"/><Relationship Id="rId19" Type="http://schemas.openxmlformats.org/officeDocument/2006/relationships/hyperlink" Target="http://www.maine.gov/dacf/mg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igitalmaine.com/mgs_maps/1563" TargetMode="External"/><Relationship Id="rId14" Type="http://schemas.openxmlformats.org/officeDocument/2006/relationships/hyperlink" Target="https://digitalmaine.com/mgs_maps/57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10</cp:revision>
  <cp:lastPrinted>2020-09-15T13:12:00Z</cp:lastPrinted>
  <dcterms:created xsi:type="dcterms:W3CDTF">2020-09-18T17:37:00Z</dcterms:created>
  <dcterms:modified xsi:type="dcterms:W3CDTF">2020-09-22T15:04:00Z</dcterms:modified>
</cp:coreProperties>
</file>